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DAFTAR NILAI</w:t>
      </w:r>
    </w:p>
    <w:p>
      <w:pPr>
        <w:pStyle w:val="2"/>
        <w:ind w:right="3010"/>
        <w:jc w:val="center"/>
      </w:pPr>
      <w:r>
        <w:t>SEMESTER GANJIL REGULER TAHUN 2021/2022</w:t>
      </w:r>
    </w:p>
    <w:p>
      <w:pPr>
        <w:spacing w:after="0"/>
        <w:jc w:val="center"/>
        <w:sectPr>
          <w:type w:val="continuous"/>
          <w:pgSz w:w="11900" w:h="16840"/>
          <w:pgMar w:top="640" w:right="580" w:bottom="280" w:left="280" w:header="720" w:footer="720" w:gutter="0"/>
          <w:cols w:space="720" w:num="1"/>
        </w:sectPr>
      </w:pPr>
    </w:p>
    <w:p>
      <w:pPr>
        <w:pStyle w:val="5"/>
        <w:spacing w:before="63" w:line="312" w:lineRule="auto"/>
        <w:ind w:left="2763" w:firstLine="78"/>
        <w:jc w:val="right"/>
      </w:pPr>
      <w:r>
        <w:t>Program Studi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Matakuliah</w:t>
      </w:r>
      <w:r>
        <w:rPr>
          <w:spacing w:val="50"/>
        </w:rPr>
        <w:t xml:space="preserve"> </w:t>
      </w:r>
      <w:r>
        <w:t>: Kelas / Peserta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Perkuliahan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line="200" w:lineRule="exact"/>
        <w:jc w:val="right"/>
      </w:pPr>
      <w:r>
        <w:t xml:space="preserve">Dosen 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before="63" w:line="312" w:lineRule="auto"/>
        <w:ind w:left="122" w:right="4674"/>
      </w:pPr>
      <w:r>
        <w:br w:type="column"/>
      </w:r>
      <w:r>
        <w:t>Teknik Elektro S1 Dasar Tenaga Listrik K</w:t>
      </w:r>
    </w:p>
    <w:p>
      <w:pPr>
        <w:pStyle w:val="5"/>
        <w:spacing w:before="3" w:line="278" w:lineRule="auto"/>
        <w:ind w:left="122" w:right="2647"/>
      </w:pPr>
      <w:r>
        <w:t>Kampus ISTN Bumi Srengseng P2K - Kelas Dr.-Ing. H. Agus Sofwan, M.Eng.Sc.</w:t>
      </w:r>
    </w:p>
    <w:p>
      <w:pPr>
        <w:spacing w:after="0" w:line="278" w:lineRule="auto"/>
        <w:sectPr>
          <w:type w:val="continuous"/>
          <w:pgSz w:w="11900" w:h="16840"/>
          <w:pgMar w:top="640" w:right="580" w:bottom="280" w:left="280" w:header="720" w:footer="720" w:gutter="0"/>
          <w:cols w:equalWidth="0" w:num="2">
            <w:col w:w="4338" w:space="40"/>
            <w:col w:w="6662"/>
          </w:cols>
        </w:sectPr>
      </w:pPr>
    </w:p>
    <w:p>
      <w:pPr>
        <w:pStyle w:val="5"/>
        <w:rPr>
          <w:sz w:val="17"/>
        </w:rPr>
      </w:pPr>
    </w:p>
    <w:p>
      <w:pPr>
        <w:spacing w:before="96" w:after="19"/>
        <w:ind w:left="0" w:right="677" w:firstLine="0"/>
        <w:jc w:val="right"/>
        <w:rPr>
          <w:sz w:val="12"/>
        </w:rPr>
      </w:pPr>
      <w:r>
        <w:rPr>
          <w:sz w:val="12"/>
        </w:rPr>
        <w:t>Hal. 1/1</w:t>
      </w:r>
    </w:p>
    <w:tbl>
      <w:tblPr>
        <w:tblStyle w:val="4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0" w:type="dxa"/>
            <w:vMerge w:val="restart"/>
            <w:tcBorders>
              <w:bottom w:val="double" w:color="000000" w:sz="0" w:space="0"/>
            </w:tcBorders>
          </w:tcPr>
          <w:p>
            <w:pPr>
              <w:pStyle w:val="11"/>
              <w:spacing w:before="10"/>
              <w:ind w:left="0"/>
              <w:rPr>
                <w:sz w:val="17"/>
              </w:rPr>
            </w:pPr>
          </w:p>
          <w:p>
            <w:pPr>
              <w:pStyle w:val="11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  <w:tcBorders>
              <w:bottom w:val="double" w:color="000000" w:sz="0" w:space="0"/>
            </w:tcBorders>
          </w:tcPr>
          <w:p>
            <w:pPr>
              <w:pStyle w:val="11"/>
              <w:spacing w:before="10"/>
              <w:ind w:left="0"/>
              <w:rPr>
                <w:sz w:val="17"/>
              </w:rPr>
            </w:pPr>
          </w:p>
          <w:p>
            <w:pPr>
              <w:pStyle w:val="11"/>
              <w:spacing w:before="1"/>
              <w:ind w:left="214" w:right="169"/>
              <w:jc w:val="center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  <w:tcBorders>
              <w:bottom w:val="double" w:color="000000" w:sz="0" w:space="0"/>
            </w:tcBorders>
          </w:tcPr>
          <w:p>
            <w:pPr>
              <w:pStyle w:val="11"/>
              <w:spacing w:before="10"/>
              <w:ind w:left="0"/>
              <w:rPr>
                <w:sz w:val="17"/>
              </w:rPr>
            </w:pPr>
          </w:p>
          <w:p>
            <w:pPr>
              <w:pStyle w:val="11"/>
              <w:spacing w:before="1"/>
              <w:ind w:left="1442" w:right="1397"/>
              <w:jc w:val="center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>
            <w:pPr>
              <w:pStyle w:val="11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>
            <w:pPr>
              <w:pStyle w:val="11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>
            <w:pPr>
              <w:pStyle w:val="11"/>
              <w:spacing w:before="79"/>
              <w:ind w:left="210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>
            <w:pPr>
              <w:pStyle w:val="11"/>
              <w:spacing w:before="79"/>
              <w:ind w:left="166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>
            <w:pPr>
              <w:pStyle w:val="11"/>
              <w:spacing w:before="79"/>
              <w:ind w:left="216" w:right="172"/>
              <w:jc w:val="center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>
            <w:pPr>
              <w:pStyle w:val="11"/>
              <w:spacing w:before="7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  <w:tcBorders>
              <w:bottom w:val="double" w:color="000000" w:sz="0" w:space="0"/>
            </w:tcBorders>
          </w:tcPr>
          <w:p>
            <w:pPr>
              <w:pStyle w:val="11"/>
              <w:spacing w:before="10"/>
              <w:ind w:left="0"/>
              <w:rPr>
                <w:sz w:val="17"/>
              </w:rPr>
            </w:pPr>
          </w:p>
          <w:p>
            <w:pPr>
              <w:pStyle w:val="11"/>
              <w:spacing w:before="1"/>
              <w:ind w:left="308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20%</w:t>
            </w:r>
          </w:p>
        </w:tc>
        <w:tc>
          <w:tcPr>
            <w:tcW w:w="62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ind w:left="190"/>
              <w:rPr>
                <w:b/>
                <w:sz w:val="12"/>
              </w:rPr>
            </w:pPr>
            <w:r>
              <w:rPr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ind w:left="150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ind w:left="177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16224001</w:t>
            </w:r>
          </w:p>
        </w:tc>
        <w:tc>
          <w:tcPr>
            <w:tcW w:w="3480" w:type="dxa"/>
            <w:tcBorders>
              <w:top w:val="double" w:color="000000" w:sz="0" w:space="0"/>
            </w:tcBorders>
          </w:tcPr>
          <w:p>
            <w:pPr>
              <w:pStyle w:val="11"/>
              <w:spacing w:before="10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Aldo Sapta Revo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22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18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33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16224012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Embi Catur Nugroho</w:t>
            </w:r>
          </w:p>
        </w:tc>
        <w:tc>
          <w:tcPr>
            <w:tcW w:w="760" w:type="dxa"/>
          </w:tcPr>
          <w:p>
            <w:pPr>
              <w:pStyle w:val="11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60" w:type="dxa"/>
          </w:tcPr>
          <w:p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331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19224002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Fauzan Agung Widyatmoko</w:t>
            </w:r>
          </w:p>
        </w:tc>
        <w:tc>
          <w:tcPr>
            <w:tcW w:w="760" w:type="dxa"/>
          </w:tcPr>
          <w:p>
            <w:pPr>
              <w:pStyle w:val="11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0" w:type="dxa"/>
          </w:tcPr>
          <w:p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33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20224001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Andri Suparto</w:t>
            </w:r>
          </w:p>
        </w:tc>
        <w:tc>
          <w:tcPr>
            <w:tcW w:w="760" w:type="dxa"/>
          </w:tcPr>
          <w:p>
            <w:pPr>
              <w:pStyle w:val="11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0" w:type="dxa"/>
          </w:tcPr>
          <w:p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264"/>
              <w:rPr>
                <w:sz w:val="16"/>
              </w:rPr>
            </w:pPr>
            <w:r>
              <w:rPr>
                <w:sz w:val="16"/>
              </w:rPr>
              <w:t>65.8</w:t>
            </w:r>
          </w:p>
        </w:tc>
      </w:tr>
    </w:tbl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3"/>
        <w:rPr>
          <w:sz w:val="14"/>
        </w:rPr>
      </w:pPr>
    </w:p>
    <w:p>
      <w:pPr>
        <w:spacing w:before="0" w:line="520" w:lineRule="auto"/>
        <w:ind w:left="6060" w:right="31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-2540</wp:posOffset>
                </wp:positionV>
                <wp:extent cx="2087880" cy="765175"/>
                <wp:effectExtent l="4445" t="4445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651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820"/>
                              <w:gridCol w:w="820"/>
                              <w:gridCol w:w="820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3280" w:type="dxa"/>
                                  <w:gridSpan w:val="4"/>
                                </w:tcPr>
                                <w:p>
                                  <w:pPr>
                                    <w:pStyle w:val="11"/>
                                    <w:spacing w:before="56"/>
                                    <w:ind w:left="10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Rekapitulasi Nilai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5pt;margin-top:-0.2pt;height:60.25pt;width:164.4pt;mso-position-horizontal-relative:page;z-index:251659264;mso-width-relative:page;mso-height-relative:page;" filled="f" stroked="t" coordsize="21600,21600" o:gfxdata="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WqHPXVAAAACAEAAA8AAAAA&#10;AAAAAQAgAAAAIgAAAGRycy9kb3ducmV2LnhtbFBLAQIUABQAAAAIAIdO4kB20MNpFwIAAFUEAAAO&#10;AAAAAAAAAAEAIAAAACQBAABkcnMvZTJvRG9jLnhtbFBLBQYAAAAABgAGAFkBAACtBQAAAAA=&#10;">
                <v:fill on="f" focussize="0,0"/>
                <v:stroke weight="0.25pt"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820"/>
                        <w:gridCol w:w="820"/>
                        <w:gridCol w:w="820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3280" w:type="dxa"/>
                            <w:gridSpan w:val="4"/>
                          </w:tcPr>
                          <w:p>
                            <w:pPr>
                              <w:pStyle w:val="11"/>
                              <w:spacing w:before="56"/>
                              <w:ind w:left="10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Rekapitulasi Nilai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Jakarta,13 February 2022 Dosen Pengajar</w:t>
      </w:r>
    </w:p>
    <w:p>
      <w:pPr>
        <w:pStyle w:val="5"/>
        <w:rPr>
          <w:sz w:val="18"/>
        </w:rPr>
      </w:pPr>
    </w:p>
    <w:p>
      <w:pPr>
        <w:pStyle w:val="5"/>
        <w:rPr>
          <w:sz w:val="18"/>
        </w:rPr>
      </w:pPr>
      <w:r>
        <w:rPr>
          <w:rFonts w:hint="default"/>
          <w:sz w:val="1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-929640</wp:posOffset>
            </wp:positionV>
            <wp:extent cx="1052830" cy="1873250"/>
            <wp:effectExtent l="0" t="0" r="0" b="0"/>
            <wp:wrapNone/>
            <wp:docPr id="1" name="Picture 1" descr="164472637299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644726372992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283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18"/>
        </w:rPr>
      </w:pPr>
    </w:p>
    <w:p>
      <w:pPr>
        <w:pStyle w:val="2"/>
        <w:spacing w:before="122"/>
        <w:ind w:left="6060"/>
      </w:pPr>
      <w:r>
        <w:t>Dr.-Ing. H. Agus Sofwan, M.Eng.Sc.</w:t>
      </w:r>
    </w:p>
    <w:p>
      <w:pPr>
        <w:pStyle w:val="5"/>
        <w:spacing w:before="3"/>
        <w:rPr>
          <w:b/>
          <w:sz w:val="13"/>
        </w:rPr>
      </w:pPr>
    </w:p>
    <w:p>
      <w:pPr>
        <w:spacing w:before="96"/>
        <w:ind w:left="3310" w:right="3010" w:firstLine="0"/>
        <w:jc w:val="center"/>
        <w:rPr>
          <w:sz w:val="14"/>
        </w:rPr>
      </w:pPr>
      <w:r>
        <w:rPr>
          <w:sz w:val="14"/>
        </w:rPr>
        <w:t>Security ID 52652c9882d0881c0ee166000742ab8e</w:t>
      </w:r>
    </w:p>
    <w:p>
      <w:pPr>
        <w:spacing w:before="96"/>
        <w:ind w:left="3310" w:right="3010" w:firstLine="0"/>
        <w:jc w:val="center"/>
        <w:rPr>
          <w:sz w:val="1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283"/>
        <w:gridCol w:w="3106"/>
        <w:gridCol w:w="1096"/>
        <w:gridCol w:w="24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restart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drawing>
                <wp:inline distT="0" distB="0" distL="114300" distR="114300">
                  <wp:extent cx="996315" cy="1017905"/>
                  <wp:effectExtent l="0" t="0" r="13335" b="10795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ELEKTRO S.1 &amp; D.III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-ISTN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DASAR TENAGA LISTRIK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Dr._Ing. Agus Sofwan, MT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Ir. Poedji Oetomo, MT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 SKS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Selasa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13.00-14.40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04"/>
        <w:gridCol w:w="3828"/>
        <w:gridCol w:w="897"/>
        <w:gridCol w:w="1165"/>
        <w:gridCol w:w="1646"/>
        <w:gridCol w:w="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KULIAH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JML MHS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HADIR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24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September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PENDAHULUAN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  <w:lang w:val="en-US"/>
              </w:rPr>
              <w:t>, Kontrak Kuliah, Penilaian, Definisi dan Ruang Lingkup ETIKA PROFESI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30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01 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MOTTO DAN BUDAYA ISTN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DEFINISI</w:t>
            </w: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  <w:lang w:val="en-US"/>
              </w:rPr>
              <w:t xml:space="preserve"> ETIKA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9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08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ETIKA SEBAGAI CIRI MANUSIA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8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16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ascii="Calibri" w:hAnsi="Calibri" w:eastAsia="Calibri" w:cs="Times New Roman"/>
                <w:sz w:val="22"/>
                <w:szCs w:val="22"/>
                <w:lang w:val="id-ID" w:eastAsia="en-US" w:bidi="ar-SA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</w:rPr>
              <w:t>PERAN ETIKA DALAM MASA MODERN.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7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23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" w:hAnsi="Calibri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ETIKA-HUKUM-AGAMA-PROFESI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6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30 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" w:hAnsi="Calibri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HATI NURANI DAN ETIKA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5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6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 xml:space="preserve">November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PERAN BRAIN DALAM ETHIC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4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13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November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UJIAN TENGAH SEMESTER (UTS)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3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665" w:type="dxa"/>
          <w:wAfter w:w="188" w:type="dxa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DOSEN PENGAJAR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11480" cy="1153160"/>
                  <wp:effectExtent l="0" t="0" r="0" b="0"/>
                  <wp:docPr id="20" name="Picture 10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0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4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000" w:firstLineChars="50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Dr. Agus Sofwan</w:t>
            </w:r>
          </w:p>
          <w:p>
            <w:pPr>
              <w:spacing w:after="0" w:line="240" w:lineRule="auto"/>
              <w:jc w:val="center"/>
            </w:pPr>
            <w:r>
              <w:t>(.................................................)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665" w:type="dxa"/>
          <w:wAfter w:w="188" w:type="dxa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</w:tbl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restart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drawing>
                <wp:inline distT="0" distB="0" distL="114300" distR="114300">
                  <wp:extent cx="996315" cy="1017905"/>
                  <wp:effectExtent l="0" t="0" r="13335" b="10795"/>
                  <wp:docPr id="2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ELEKTRO S.1 &amp; D.III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-ISTN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ETIKA PROFESI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Dr._Ing. Agus Sofwan, MT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 SKS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Selasa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17.00-20.00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OL</w:t>
            </w:r>
          </w:p>
        </w:tc>
      </w:tr>
    </w:tbl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04"/>
        <w:gridCol w:w="3865"/>
        <w:gridCol w:w="860"/>
        <w:gridCol w:w="1165"/>
        <w:gridCol w:w="1874"/>
        <w:gridCol w:w="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KULIAH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JML MHS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HADIR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20 November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Pendidikan anti korupsi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- Definisi Pengertian dan bentuk Korupsi 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2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ind w:firstLine="700" w:firstLineChars="35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27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November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/>
                <w:lang w:val="en-US"/>
              </w:rPr>
              <w:t>Pendidikan anti korupsi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-Dampak masif Korupsi dalam bangsa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700" w:hanging="700" w:hangingChars="35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515620" cy="1153160"/>
                  <wp:effectExtent l="0" t="0" r="0" b="0"/>
                  <wp:docPr id="4" name="Picture 13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562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04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Pendidikan anti korupsi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 Peran Mahasiswa dalam anti Korupsi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712" w:leftChars="0" w:hanging="712" w:hangingChars="356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11480" cy="1153160"/>
                  <wp:effectExtent l="0" t="0" r="0" b="0"/>
                  <wp:docPr id="5" name="Picture 14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4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11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 Tugas Mahasiswa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Ketokohan Ir Sutami, Kejujuran dan Kesederhanaan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640" w:leftChars="0" w:hanging="640" w:hangingChars="32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0370" cy="1153160"/>
                  <wp:effectExtent l="0" t="0" r="0" b="0"/>
                  <wp:docPr id="6" name="Picture 15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03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17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 Tugas Mahasiswa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Ketokohan Maudy Ayunda, Kartini Muda Kaum Milenial, Artis, Pendidikan, Jiwa Sosial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0370" cy="1153160"/>
                  <wp:effectExtent l="0" t="0" r="0" b="0"/>
                  <wp:docPr id="7" name="Picture 16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6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03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18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Presentasi, Ketokohan J.Guttenberg, Penemu Mesin Printing, Kesungguhan &amp; Ketekunan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9895" cy="1153160"/>
                  <wp:effectExtent l="0" t="0" r="0" b="0"/>
                  <wp:docPr id="8" name="Picture 17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7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989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30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 Tugas Mahasiswa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Ketokohan Cak Nun, Ketegasan dalam bela Kebenaran, Kebebasan dan Perjuangan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354330" cy="1153160"/>
                  <wp:effectExtent l="0" t="0" r="0" b="0"/>
                  <wp:docPr id="9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433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Januari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UJIAN AKHIR SEMESTER (UAS)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ind w:firstLine="330" w:firstLineChars="150"/>
              <w:jc w:val="both"/>
              <w:rPr>
                <w:rFonts w:hint="default"/>
                <w:lang w:val="en-US"/>
              </w:rPr>
            </w:pPr>
            <w:bookmarkStart w:id="0" w:name="_GoBack"/>
            <w:bookmarkEnd w:id="0"/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344170" cy="1153160"/>
                  <wp:effectExtent l="0" t="0" r="0" b="0"/>
                  <wp:docPr id="10" name="Picture 19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9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41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665" w:type="dxa"/>
          <w:wAfter w:w="151" w:type="dxa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DOSEN PENGAJAR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                  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11480" cy="1153160"/>
                  <wp:effectExtent l="0" t="0" r="0" b="0"/>
                  <wp:docPr id="11" name="Picture 20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0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4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000" w:firstLineChars="50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Dr. Agus Sofwan</w:t>
            </w:r>
          </w:p>
          <w:p>
            <w:pPr>
              <w:spacing w:after="0" w:line="240" w:lineRule="auto"/>
              <w:jc w:val="center"/>
            </w:pPr>
            <w:r>
              <w:t>(.................................................)</w:t>
            </w:r>
          </w:p>
        </w:tc>
      </w:tr>
    </w:tbl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sectPr>
      <w:type w:val="continuous"/>
      <w:pgSz w:w="11900" w:h="16840"/>
      <w:pgMar w:top="640" w:right="580" w:bottom="28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05479B"/>
    <w:rsid w:val="472D2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63"/>
      <w:ind w:left="3310"/>
      <w:outlineLvl w:val="1"/>
    </w:pPr>
    <w:rPr>
      <w:rFonts w:ascii="Arial" w:hAnsi="Arial" w:eastAsia="Arial" w:cs="Arial"/>
      <w:b/>
      <w:bCs/>
      <w:sz w:val="20"/>
      <w:szCs w:val="20"/>
      <w:lang w:val="id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  <w:lang w:val="id" w:eastAsia="en-US" w:bidi="ar-SA"/>
    </w:rPr>
  </w:style>
  <w:style w:type="paragraph" w:styleId="6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Title"/>
    <w:basedOn w:val="1"/>
    <w:qFormat/>
    <w:uiPriority w:val="1"/>
    <w:pPr>
      <w:spacing w:before="64"/>
      <w:ind w:left="3310" w:right="3010"/>
      <w:jc w:val="center"/>
    </w:pPr>
    <w:rPr>
      <w:rFonts w:ascii="Arial" w:hAnsi="Arial" w:eastAsia="Arial" w:cs="Arial"/>
      <w:sz w:val="24"/>
      <w:szCs w:val="24"/>
      <w:lang w:val="id" w:eastAsia="en-US" w:bidi="ar-SA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id" w:eastAsia="en-US" w:bidi="ar-SA"/>
    </w:rPr>
  </w:style>
  <w:style w:type="paragraph" w:customStyle="1" w:styleId="11">
    <w:name w:val="Table Paragraph"/>
    <w:basedOn w:val="1"/>
    <w:qFormat/>
    <w:uiPriority w:val="1"/>
    <w:pPr>
      <w:spacing w:before="106"/>
      <w:ind w:left="5"/>
    </w:pPr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2022-02-13T16:27:00Z</dcterms:created>
  <dc:creator>Windows 7</dc:creator>
  <cp:lastModifiedBy>Windows 7</cp:lastModifiedBy>
  <dcterms:modified xsi:type="dcterms:W3CDTF">2022-03-02T03:50:35Z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2022-02-13T00:00:00Z</vt:filetime>
  </property>
  <property fmtid="{D5CDD505-2E9C-101B-9397-08002B2CF9AE}" pid="5" name="KSOProductBuildVer">
    <vt:lpwstr>1033-11.2.0.10466</vt:lpwstr>
  </property>
  <property fmtid="{D5CDD505-2E9C-101B-9397-08002B2CF9AE}" pid="6" name="ICV">
    <vt:lpwstr>636C4B12D8F542FEA2820E41F8A052BF</vt:lpwstr>
  </property>
</Properties>
</file>